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21727"/>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 (Fig. 2),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Traits also vary within species along the ontogenetic trajectory from the understory to the upper canopy, independent of the light environment.</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08872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08872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81734"/>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81734"/>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3309859"/>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330985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5"/>
    <w:bookmarkStart w:id="36" w:name="leaf-optical-properties"/>
    <w:p>
      <w:pPr>
        <w:pStyle w:val="Heading2"/>
      </w:pPr>
      <w:r>
        <w:t xml:space="preserve">3.3 – Leaf optical properties</w:t>
      </w:r>
    </w:p>
    <w:p>
      <w:pPr>
        <w:pStyle w:val="FirstParagraph"/>
      </w:pPr>
      <w:r>
        <w:t xml:space="preserve">Leaf optical properties of leaves are influenced by a combination of anatomical, morphological, and biochemical traits outlined above, that vary vertically.</w:t>
      </w:r>
      <w:r>
        <w:t xml:space="preserve"> </w:t>
      </w:r>
      <w:r>
        <w:t xml:space="preserve">Leaf light absorptance is maximized along the vertical light gradient and is balanced with leaf temperature regulation, where excess light can impair photosynthetic machinery. Yet, leaf absorptance is only modestly greater in sun leaves. In the understory or shade regions where PAR is more limiting, leaf light absorption efficiency is greater, here in shade than in sun leaves, enhanced by shade leaves maintaining higher SLA, denser layers of chloroplasts, shorter, fewer layers of conical palisade cells, higher nitrogen, and chlorophyll per unit biomass that exemplifies optical absorption capabilites, which realizes to be similar chlorophyll concentration per unit area as in sun leaves. Therefore, shade leaves can have comparable light harvesting capabilities as in sun leaves, and higher absorption effiency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 On the other hand, in higher light environment, there is less need for light absorption efficiency, but greater need to channel higher availablity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 At the same time, PAR absorptance and thus heat load is reduced by reflecting light through leaf surface modifications as mentioned above, such as trichome and cuticle layer, or biochemically dissipating heat through caretenoid concentrations</w:t>
      </w:r>
      <w:r>
        <w:t xml:space="preserve"> </w:t>
      </w:r>
      <w:r>
        <w:t xml:space="preserve">(Lee</w:t>
      </w:r>
      <w:r>
        <w:t xml:space="preserve"> </w:t>
      </w:r>
      <w:r>
        <w:rPr>
          <w:iCs/>
          <w:i/>
        </w:rPr>
        <w:t xml:space="preserve">et al.</w:t>
      </w:r>
      <w:r>
        <w:t xml:space="preserve">, 1990; Table 1, Knapp &amp; Carter, 1998)</w:t>
      </w:r>
      <w:r>
        <w:t xml:space="preserve">. Thicker sun leaves also reduce light transmittance or light scattered after entering the leaf than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Therefore, while canopy leaves tend to invest more energy in metabolic activity and heat dissipation, understory leaves invest in light capture.</w:t>
      </w:r>
    </w:p>
    <w:bookmarkEnd w:id="36"/>
    <w:bookmarkStart w:id="37"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higher in sun-exposed upper canopy leaves than in understory leaves.</w:t>
      </w:r>
      <w:r>
        <w:t xml:space="preserve"> </w:t>
      </w:r>
      <w:r>
        <w:t xml:space="preserve">Indeed, along a vertical gradient within a very open canopy in Australia,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This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3.2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4" w:name="references"/>
    <w:p>
      <w:pPr>
        <w:pStyle w:val="Heading2"/>
      </w:pPr>
      <w:r>
        <w:t xml:space="preserve">References</w:t>
      </w:r>
    </w:p>
    <w:bookmarkStart w:id="393"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6"/>
    <w:bookmarkStart w:id="9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7"/>
    <w:bookmarkStart w:id="9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8"/>
    <w:bookmarkStart w:id="9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9"/>
    <w:bookmarkStart w:id="10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0"/>
    <w:bookmarkStart w:id="10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1"/>
    <w:bookmarkStart w:id="102"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5"/>
    <w:bookmarkStart w:id="10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6"/>
    <w:bookmarkStart w:id="10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7"/>
    <w:bookmarkStart w:id="10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8"/>
    <w:bookmarkStart w:id="10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9"/>
    <w:bookmarkStart w:id="11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0"/>
    <w:bookmarkStart w:id="11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1"/>
    <w:bookmarkStart w:id="11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2"/>
    <w:bookmarkStart w:id="11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3"/>
    <w:bookmarkStart w:id="11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4"/>
    <w:bookmarkStart w:id="11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5"/>
    <w:bookmarkStart w:id="11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6"/>
    <w:bookmarkStart w:id="11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7"/>
    <w:bookmarkStart w:id="11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8"/>
    <w:bookmarkStart w:id="11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9"/>
    <w:bookmarkStart w:id="12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0"/>
    <w:bookmarkStart w:id="12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1"/>
    <w:bookmarkStart w:id="12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2"/>
    <w:bookmarkStart w:id="12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3"/>
    <w:bookmarkStart w:id="12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4"/>
    <w:bookmarkStart w:id="12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5"/>
    <w:bookmarkStart w:id="12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6"/>
    <w:bookmarkStart w:id="127"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7"/>
    <w:bookmarkStart w:id="12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8"/>
    <w:bookmarkStart w:id="12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9"/>
    <w:bookmarkStart w:id="13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0"/>
    <w:bookmarkStart w:id="131"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1"/>
    <w:bookmarkStart w:id="132"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2"/>
    <w:bookmarkStart w:id="13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4"/>
    <w:bookmarkStart w:id="15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5"/>
    <w:bookmarkStart w:id="15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6"/>
    <w:bookmarkStart w:id="15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7"/>
    <w:bookmarkStart w:id="15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8"/>
    <w:bookmarkStart w:id="15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9"/>
    <w:bookmarkStart w:id="16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0"/>
    <w:bookmarkStart w:id="16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1"/>
    <w:bookmarkStart w:id="162"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2"/>
    <w:bookmarkStart w:id="16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3"/>
    <w:bookmarkStart w:id="16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4"/>
    <w:bookmarkStart w:id="16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8"/>
    <w:bookmarkStart w:id="16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9"/>
    <w:bookmarkStart w:id="17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0"/>
    <w:bookmarkStart w:id="17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1"/>
    <w:bookmarkStart w:id="17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2"/>
    <w:bookmarkStart w:id="17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3"/>
    <w:bookmarkStart w:id="17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4"/>
    <w:bookmarkStart w:id="17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5"/>
    <w:bookmarkStart w:id="17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6"/>
    <w:bookmarkStart w:id="177"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7"/>
    <w:bookmarkStart w:id="178"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8"/>
    <w:bookmarkStart w:id="17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9"/>
    <w:bookmarkStart w:id="18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0"/>
    <w:bookmarkStart w:id="18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1"/>
    <w:bookmarkStart w:id="18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2"/>
    <w:bookmarkStart w:id="18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3"/>
    <w:bookmarkStart w:id="18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4"/>
    <w:bookmarkStart w:id="18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5"/>
    <w:bookmarkStart w:id="18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6"/>
    <w:bookmarkStart w:id="18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7"/>
    <w:bookmarkStart w:id="18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8"/>
    <w:bookmarkStart w:id="18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9"/>
    <w:bookmarkStart w:id="19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0"/>
    <w:bookmarkStart w:id="19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1"/>
    <w:bookmarkStart w:id="19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2"/>
    <w:bookmarkStart w:id="19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3"/>
    <w:bookmarkStart w:id="19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4"/>
    <w:bookmarkStart w:id="19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5"/>
    <w:bookmarkStart w:id="19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6"/>
    <w:bookmarkStart w:id="19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7"/>
    <w:bookmarkStart w:id="19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8"/>
    <w:bookmarkStart w:id="19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9"/>
    <w:bookmarkStart w:id="20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0"/>
    <w:bookmarkStart w:id="20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1"/>
    <w:bookmarkStart w:id="20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2"/>
    <w:bookmarkStart w:id="20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3"/>
    <w:bookmarkStart w:id="20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4"/>
    <w:bookmarkStart w:id="20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5"/>
    <w:bookmarkStart w:id="20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6"/>
    <w:bookmarkStart w:id="20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7"/>
    <w:bookmarkStart w:id="20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8"/>
    <w:bookmarkStart w:id="20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9"/>
    <w:bookmarkStart w:id="21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0"/>
    <w:bookmarkStart w:id="211"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1"/>
    <w:bookmarkStart w:id="21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2"/>
    <w:bookmarkStart w:id="21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3"/>
    <w:bookmarkStart w:id="21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4"/>
    <w:bookmarkStart w:id="21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5"/>
    <w:bookmarkStart w:id="21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6"/>
    <w:bookmarkStart w:id="21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7"/>
    <w:bookmarkStart w:id="21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8"/>
    <w:bookmarkStart w:id="21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9"/>
    <w:bookmarkStart w:id="22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0"/>
    <w:bookmarkStart w:id="221"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1"/>
    <w:bookmarkStart w:id="222"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2"/>
    <w:bookmarkStart w:id="22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3"/>
    <w:bookmarkStart w:id="22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4"/>
    <w:bookmarkStart w:id="225"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5"/>
    <w:bookmarkStart w:id="22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6"/>
    <w:bookmarkStart w:id="22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7"/>
    <w:bookmarkStart w:id="22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8"/>
    <w:bookmarkStart w:id="229"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9"/>
    <w:bookmarkStart w:id="23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0"/>
    <w:bookmarkStart w:id="23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1"/>
    <w:bookmarkStart w:id="23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2"/>
    <w:bookmarkStart w:id="23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3"/>
    <w:bookmarkStart w:id="23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4"/>
    <w:bookmarkStart w:id="23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5"/>
    <w:bookmarkStart w:id="23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6"/>
    <w:bookmarkStart w:id="23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7"/>
    <w:bookmarkStart w:id="23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8"/>
    <w:bookmarkStart w:id="23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9"/>
    <w:bookmarkStart w:id="24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0"/>
    <w:bookmarkStart w:id="24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1"/>
    <w:bookmarkStart w:id="24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2"/>
    <w:bookmarkStart w:id="24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3"/>
    <w:bookmarkStart w:id="24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4"/>
    <w:bookmarkStart w:id="24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5"/>
    <w:bookmarkStart w:id="24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6"/>
    <w:bookmarkStart w:id="247"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7"/>
    <w:bookmarkStart w:id="24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8"/>
    <w:bookmarkStart w:id="249"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9"/>
    <w:bookmarkStart w:id="250"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0"/>
    <w:bookmarkStart w:id="251"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1"/>
    <w:bookmarkStart w:id="25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2"/>
    <w:bookmarkStart w:id="25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3"/>
    <w:bookmarkStart w:id="254"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4"/>
    <w:bookmarkStart w:id="255"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5"/>
    <w:bookmarkStart w:id="256"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6"/>
    <w:bookmarkStart w:id="257"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7"/>
    <w:bookmarkStart w:id="258"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8"/>
    <w:bookmarkStart w:id="25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9"/>
    <w:bookmarkStart w:id="26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0"/>
    <w:bookmarkStart w:id="261"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1"/>
    <w:bookmarkStart w:id="262"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2"/>
    <w:bookmarkStart w:id="263"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3"/>
    <w:bookmarkStart w:id="264"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4"/>
    <w:bookmarkStart w:id="265"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5"/>
    <w:bookmarkStart w:id="26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6"/>
    <w:bookmarkStart w:id="26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7"/>
    <w:bookmarkStart w:id="268"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8"/>
    <w:bookmarkStart w:id="269"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9"/>
    <w:bookmarkStart w:id="270"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0"/>
    <w:bookmarkStart w:id="271"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1"/>
    <w:bookmarkStart w:id="272"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2"/>
    <w:bookmarkStart w:id="273"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3"/>
    <w:bookmarkStart w:id="274"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4"/>
    <w:bookmarkStart w:id="275"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5"/>
    <w:bookmarkStart w:id="276"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6"/>
    <w:bookmarkStart w:id="277"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7"/>
    <w:bookmarkStart w:id="278"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8"/>
    <w:bookmarkStart w:id="279"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9"/>
    <w:bookmarkStart w:id="280"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0"/>
    <w:bookmarkStart w:id="28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1"/>
    <w:bookmarkStart w:id="282"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2"/>
    <w:bookmarkStart w:id="283"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3"/>
    <w:bookmarkStart w:id="284"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4"/>
    <w:bookmarkStart w:id="285"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5"/>
    <w:bookmarkStart w:id="286"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6"/>
    <w:bookmarkStart w:id="287"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7"/>
    <w:bookmarkStart w:id="28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8"/>
    <w:bookmarkStart w:id="28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9"/>
    <w:bookmarkStart w:id="290"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0"/>
    <w:bookmarkStart w:id="291"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1"/>
    <w:bookmarkStart w:id="292"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2"/>
    <w:bookmarkStart w:id="293"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3"/>
    <w:bookmarkStart w:id="29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4"/>
    <w:bookmarkStart w:id="29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5"/>
    <w:bookmarkStart w:id="29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6"/>
    <w:bookmarkStart w:id="29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7"/>
    <w:bookmarkStart w:id="29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8"/>
    <w:bookmarkStart w:id="29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9"/>
    <w:bookmarkStart w:id="300"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0"/>
    <w:bookmarkStart w:id="301"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1"/>
    <w:bookmarkStart w:id="302"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2"/>
    <w:bookmarkStart w:id="30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3"/>
    <w:bookmarkStart w:id="304"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4"/>
    <w:bookmarkStart w:id="305"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5"/>
    <w:bookmarkStart w:id="306"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6"/>
    <w:bookmarkStart w:id="307"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7"/>
    <w:bookmarkStart w:id="308"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8"/>
    <w:bookmarkStart w:id="309"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9"/>
    <w:bookmarkStart w:id="31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0"/>
    <w:bookmarkStart w:id="31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1"/>
    <w:bookmarkStart w:id="312"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2"/>
    <w:bookmarkStart w:id="31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3"/>
    <w:bookmarkStart w:id="314"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4"/>
    <w:bookmarkStart w:id="315"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5"/>
    <w:bookmarkStart w:id="316"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6"/>
    <w:bookmarkStart w:id="317"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7"/>
    <w:bookmarkStart w:id="318"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8"/>
    <w:bookmarkStart w:id="319"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9"/>
    <w:bookmarkStart w:id="320"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0"/>
    <w:bookmarkStart w:id="321"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1"/>
    <w:bookmarkStart w:id="322"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2"/>
    <w:bookmarkStart w:id="32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3"/>
    <w:bookmarkStart w:id="324"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4"/>
    <w:bookmarkStart w:id="325"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5"/>
    <w:bookmarkStart w:id="326"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6"/>
    <w:bookmarkStart w:id="327"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7"/>
    <w:bookmarkStart w:id="328"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8"/>
    <w:bookmarkStart w:id="329"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9"/>
    <w:bookmarkStart w:id="330"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0"/>
    <w:bookmarkStart w:id="33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1"/>
    <w:bookmarkStart w:id="33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2"/>
    <w:bookmarkStart w:id="33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3"/>
    <w:bookmarkStart w:id="33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4"/>
    <w:bookmarkStart w:id="33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5"/>
    <w:bookmarkStart w:id="33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6"/>
    <w:bookmarkStart w:id="33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7"/>
    <w:bookmarkStart w:id="33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8"/>
    <w:bookmarkStart w:id="339"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9"/>
    <w:bookmarkStart w:id="340"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0"/>
    <w:bookmarkStart w:id="34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1"/>
    <w:bookmarkStart w:id="342"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2"/>
    <w:bookmarkStart w:id="343"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3"/>
    <w:bookmarkStart w:id="34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4"/>
    <w:bookmarkStart w:id="345"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5"/>
    <w:bookmarkStart w:id="346"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5"/>
    <w:bookmarkStart w:id="35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6"/>
    <w:bookmarkStart w:id="35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7"/>
    <w:bookmarkStart w:id="358"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8"/>
    <w:bookmarkStart w:id="359"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9"/>
    <w:bookmarkStart w:id="360"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0"/>
    <w:bookmarkStart w:id="361"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1"/>
    <w:bookmarkStart w:id="362"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2"/>
    <w:bookmarkStart w:id="363"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3"/>
    <w:bookmarkStart w:id="364"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4"/>
    <w:bookmarkStart w:id="365"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5"/>
    <w:bookmarkStart w:id="366"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6"/>
    <w:bookmarkStart w:id="36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7"/>
    <w:bookmarkStart w:id="368"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8"/>
    <w:bookmarkStart w:id="369"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9"/>
    <w:bookmarkStart w:id="370"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0"/>
    <w:bookmarkStart w:id="371"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1"/>
    <w:bookmarkStart w:id="382"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2"/>
    <w:bookmarkStart w:id="38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3"/>
    <w:bookmarkStart w:id="384"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4"/>
    <w:bookmarkStart w:id="38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5"/>
    <w:bookmarkStart w:id="38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6"/>
    <w:bookmarkStart w:id="38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7"/>
    <w:bookmarkStart w:id="388"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8"/>
    <w:bookmarkStart w:id="38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9"/>
    <w:bookmarkStart w:id="39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0"/>
    <w:bookmarkStart w:id="39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1"/>
    <w:bookmarkStart w:id="39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2"/>
    <w:bookmarkEnd w:id="393"/>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2022-02-13T11:57:38Z</dcterms:created>
  <dcterms:modified xsi:type="dcterms:W3CDTF">2022-02-13T11:57:38Z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